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31" w:rsidRPr="00283CA8" w:rsidRDefault="00555931" w:rsidP="00555931">
      <w:pPr>
        <w:ind w:firstLine="540"/>
        <w:jc w:val="right"/>
        <w:rPr>
          <w:sz w:val="28"/>
          <w:szCs w:val="28"/>
        </w:rPr>
      </w:pPr>
      <w:r w:rsidRPr="00E67044">
        <w:rPr>
          <w:sz w:val="28"/>
          <w:szCs w:val="28"/>
          <w:highlight w:val="green"/>
        </w:rPr>
        <w:t>Приложение № 1</w:t>
      </w:r>
    </w:p>
    <w:p w:rsidR="00555931" w:rsidRDefault="00555931" w:rsidP="00555931">
      <w:pPr>
        <w:ind w:firstLine="540"/>
        <w:jc w:val="right"/>
        <w:rPr>
          <w:sz w:val="28"/>
          <w:szCs w:val="28"/>
        </w:rPr>
      </w:pPr>
      <w:r w:rsidRPr="00283CA8">
        <w:rPr>
          <w:sz w:val="28"/>
          <w:szCs w:val="28"/>
        </w:rPr>
        <w:t>к коллективному договору на 20</w:t>
      </w:r>
      <w:r>
        <w:rPr>
          <w:sz w:val="28"/>
          <w:szCs w:val="28"/>
        </w:rPr>
        <w:t>2</w:t>
      </w:r>
      <w:r w:rsidRPr="00283CA8">
        <w:rPr>
          <w:sz w:val="28"/>
          <w:szCs w:val="28"/>
        </w:rPr>
        <w:t>_ г. -20</w:t>
      </w:r>
      <w:r>
        <w:rPr>
          <w:sz w:val="28"/>
          <w:szCs w:val="28"/>
        </w:rPr>
        <w:t>2</w:t>
      </w:r>
      <w:r w:rsidRPr="00283CA8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555931" w:rsidRPr="00283CA8" w:rsidRDefault="00555931" w:rsidP="00555931">
      <w:pPr>
        <w:ind w:firstLine="540"/>
        <w:jc w:val="right"/>
        <w:rPr>
          <w:rFonts w:eastAsia="Arial Unicode MS"/>
          <w:sz w:val="40"/>
          <w:szCs w:val="40"/>
        </w:rPr>
      </w:pPr>
    </w:p>
    <w:p w:rsidR="00555931" w:rsidRPr="00283CA8" w:rsidRDefault="00555931" w:rsidP="00555931">
      <w:pPr>
        <w:ind w:firstLine="540"/>
        <w:jc w:val="right"/>
        <w:rPr>
          <w:b/>
          <w:sz w:val="28"/>
          <w:szCs w:val="28"/>
        </w:rPr>
      </w:pPr>
      <w:r w:rsidRPr="00283CA8">
        <w:rPr>
          <w:b/>
          <w:i/>
          <w:sz w:val="28"/>
          <w:szCs w:val="28"/>
        </w:rPr>
        <w:t>Перечень должностей,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</w:r>
    </w:p>
    <w:p w:rsidR="00555931" w:rsidRPr="00283CA8" w:rsidRDefault="00555931" w:rsidP="00555931">
      <w:pPr>
        <w:ind w:firstLine="540"/>
        <w:jc w:val="right"/>
        <w:rPr>
          <w:sz w:val="28"/>
          <w:szCs w:val="28"/>
        </w:rPr>
      </w:pPr>
    </w:p>
    <w:p w:rsidR="00555931" w:rsidRPr="00283CA8" w:rsidRDefault="00555931" w:rsidP="00555931">
      <w:pPr>
        <w:ind w:right="-1" w:firstLine="709"/>
        <w:jc w:val="both"/>
        <w:rPr>
          <w:sz w:val="28"/>
          <w:szCs w:val="28"/>
        </w:rPr>
      </w:pPr>
      <w:r w:rsidRPr="00283CA8">
        <w:rPr>
          <w:sz w:val="28"/>
          <w:szCs w:val="28"/>
        </w:rPr>
        <w:t xml:space="preserve">Производить оплату труда в течение срока действия квалификационной категории, установленной в соответствии с Порядком аттестации педагогических работников организаций, осуществляющих образовательную деятельность утверждённым Приказом </w:t>
      </w:r>
      <w:proofErr w:type="spellStart"/>
      <w:r w:rsidRPr="00283CA8">
        <w:rPr>
          <w:sz w:val="28"/>
          <w:szCs w:val="28"/>
        </w:rPr>
        <w:t>Минпросвещения</w:t>
      </w:r>
      <w:proofErr w:type="spellEnd"/>
      <w:r w:rsidRPr="00283CA8">
        <w:rPr>
          <w:sz w:val="28"/>
          <w:szCs w:val="28"/>
        </w:rPr>
        <w:t xml:space="preserve"> России от 24.03.2023 № 196 «Об утверждении Порядка проведения аттестации педагогических работников организаций, осуществляющих образовательную деятельность» (</w:t>
      </w:r>
      <w:r w:rsidRPr="0014069B">
        <w:rPr>
          <w:strike/>
          <w:sz w:val="28"/>
          <w:szCs w:val="28"/>
        </w:rPr>
        <w:t>действующий с 1.09.2023 по</w:t>
      </w:r>
      <w:r w:rsidR="00813D19">
        <w:rPr>
          <w:strike/>
          <w:sz w:val="28"/>
          <w:szCs w:val="28"/>
        </w:rPr>
        <w:t xml:space="preserve"> </w:t>
      </w:r>
      <w:r w:rsidRPr="0014069B">
        <w:rPr>
          <w:sz w:val="28"/>
          <w:szCs w:val="28"/>
          <w:highlight w:val="green"/>
        </w:rPr>
        <w:t xml:space="preserve">срок действия </w:t>
      </w:r>
      <w:r>
        <w:rPr>
          <w:sz w:val="28"/>
          <w:szCs w:val="28"/>
          <w:highlight w:val="green"/>
        </w:rPr>
        <w:t xml:space="preserve">документа </w:t>
      </w:r>
      <w:r w:rsidRPr="0014069B">
        <w:rPr>
          <w:sz w:val="28"/>
          <w:szCs w:val="28"/>
          <w:highlight w:val="green"/>
        </w:rPr>
        <w:t>ограничен 31.08.2029</w:t>
      </w:r>
      <w:r w:rsidRPr="00283CA8">
        <w:rPr>
          <w:sz w:val="28"/>
          <w:szCs w:val="28"/>
        </w:rPr>
        <w:t>), при выполнении ими педагогической работы в следующих случаях:</w:t>
      </w:r>
    </w:p>
    <w:p w:rsidR="00555931" w:rsidRPr="00283CA8" w:rsidRDefault="00555931" w:rsidP="00555931">
      <w:pPr>
        <w:ind w:right="-1" w:firstLine="709"/>
        <w:jc w:val="both"/>
        <w:rPr>
          <w:sz w:val="28"/>
          <w:szCs w:val="28"/>
        </w:rPr>
      </w:pPr>
      <w:r w:rsidRPr="00283CA8"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образовательнойорганизации;</w:t>
      </w:r>
    </w:p>
    <w:p w:rsidR="00555931" w:rsidRPr="00E416E3" w:rsidRDefault="00555931" w:rsidP="00555931">
      <w:pPr>
        <w:ind w:right="-1" w:firstLine="709"/>
        <w:jc w:val="both"/>
        <w:rPr>
          <w:sz w:val="28"/>
          <w:szCs w:val="28"/>
        </w:rPr>
      </w:pPr>
      <w:r w:rsidRPr="00283CA8">
        <w:rPr>
          <w:sz w:val="28"/>
          <w:szCs w:val="28"/>
        </w:rPr>
        <w:t>при возобновлении работы в должности, по которой установлена</w:t>
      </w:r>
      <w:r w:rsidRPr="00E416E3">
        <w:rPr>
          <w:sz w:val="28"/>
          <w:szCs w:val="28"/>
        </w:rPr>
        <w:t xml:space="preserve"> квалификационная категория, независимо от перерывов в работе;</w:t>
      </w:r>
    </w:p>
    <w:p w:rsidR="00555931" w:rsidRDefault="00555931" w:rsidP="00555931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555931" w:rsidRDefault="00555931" w:rsidP="00555931">
      <w:pPr>
        <w:ind w:firstLine="709"/>
        <w:rPr>
          <w:sz w:val="28"/>
          <w:szCs w:val="28"/>
        </w:rPr>
      </w:pPr>
    </w:p>
    <w:p w:rsidR="00555931" w:rsidRPr="00FA2972" w:rsidRDefault="00555931" w:rsidP="00555931">
      <w:pPr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Должность, по которой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proofErr w:type="gramStart"/>
            <w:r w:rsidRPr="00847C65">
              <w:rPr>
                <w:sz w:val="26"/>
                <w:szCs w:val="26"/>
              </w:rPr>
              <w:t>установлена</w:t>
            </w:r>
            <w:proofErr w:type="gramEnd"/>
            <w:r w:rsidRPr="00847C65">
              <w:rPr>
                <w:sz w:val="26"/>
                <w:szCs w:val="26"/>
              </w:rPr>
              <w:t xml:space="preserve"> квалификационная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Должность, по которой рекомендуется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при оплате труда устанавливать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квалификационную категорию,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proofErr w:type="gramStart"/>
            <w:r w:rsidRPr="00847C65">
              <w:rPr>
                <w:sz w:val="26"/>
                <w:szCs w:val="26"/>
              </w:rPr>
              <w:t>установленную</w:t>
            </w:r>
            <w:proofErr w:type="gramEnd"/>
            <w:r w:rsidRPr="00847C65">
              <w:rPr>
                <w:sz w:val="26"/>
                <w:szCs w:val="26"/>
              </w:rPr>
              <w:t xml:space="preserve"> по должности, указанной</w:t>
            </w:r>
          </w:p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в графе 1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31" w:rsidRPr="00847C65" w:rsidRDefault="00555931" w:rsidP="007C64A5">
            <w:pPr>
              <w:jc w:val="center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2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Учитель; преподаватель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Преподаватель; учитель; воспитатель (группы продленного дня);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педагог-организатор;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учитель, преподаватель, ведущий занятия по отдельным профильным темам из жизнедеятельности» (ОБЖ)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Старший воспитатель;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воспитатель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Воспитатель;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старший воспитатель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Преподаватель-организатор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lastRenderedPageBreak/>
              <w:t xml:space="preserve">основ безопасности 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жизнедеятельности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proofErr w:type="gramStart"/>
            <w:r w:rsidRPr="00847C65">
              <w:rPr>
                <w:sz w:val="26"/>
                <w:szCs w:val="26"/>
              </w:rPr>
              <w:lastRenderedPageBreak/>
              <w:t xml:space="preserve">Учитель; преподаватель (при выполнении </w:t>
            </w:r>
            <w:r w:rsidRPr="00847C65">
              <w:rPr>
                <w:sz w:val="26"/>
                <w:szCs w:val="26"/>
              </w:rPr>
              <w:lastRenderedPageBreak/>
              <w:t>учебной (преподавательской) работы по физической культуре, ведущий занятия с обучающимися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</w:t>
            </w:r>
            <w:proofErr w:type="gramEnd"/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847C65">
              <w:rPr>
                <w:sz w:val="26"/>
                <w:szCs w:val="26"/>
              </w:rPr>
              <w:lastRenderedPageBreak/>
              <w:t>Руководитель физвоспитания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физкультуры (физвоспитания); преподаватель физкультуры (физвоспитания);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 xml:space="preserve">Мастер </w:t>
            </w:r>
            <w:proofErr w:type="gramStart"/>
            <w:r w:rsidRPr="00847C65">
              <w:rPr>
                <w:sz w:val="26"/>
                <w:szCs w:val="26"/>
              </w:rPr>
              <w:t>производственного</w:t>
            </w:r>
            <w:proofErr w:type="gramEnd"/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технологии; преподаватель,ведущий преподавательскую работу по аналогичной специальности; инструктор по труду; старший педагог дополнительного образования; педагог дополнительного образования;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технология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Мастер производственного обучения;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инструктор по труду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Учитель-дефектолог;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Учитель-логопед; учитель-дефектолог;</w:t>
            </w:r>
          </w:p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 xml:space="preserve"> учитель (при выполнении учебной работы по адаптированным образовательным программам);</w:t>
            </w:r>
          </w:p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в специальных (коррекционных) классах для детей с ограниченными возможностями здоровья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музыкальный руководитель;</w:t>
            </w:r>
          </w:p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концертмейстер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Старший тренер-преподаватель;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 (при выполнении учебной работы по физической культуре);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Старший тренер-преподаватель;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тренер-преподаватель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47C65">
              <w:rPr>
                <w:sz w:val="26"/>
                <w:szCs w:val="26"/>
              </w:rPr>
              <w:t xml:space="preserve">Преподаватель образовательной организации </w:t>
            </w:r>
            <w:r w:rsidRPr="00847C65">
              <w:rPr>
                <w:sz w:val="26"/>
                <w:szCs w:val="26"/>
              </w:rPr>
              <w:lastRenderedPageBreak/>
              <w:t>начального илисреднего профессионального образования либо структурного подразделения образовательной организации, реализующей</w:t>
            </w:r>
            <w:r w:rsidRPr="00847C65">
              <w:rPr>
                <w:rFonts w:eastAsia="Calibri"/>
                <w:sz w:val="26"/>
                <w:szCs w:val="26"/>
                <w:lang w:eastAsia="en-US"/>
              </w:rPr>
              <w:t>образовательную программу начального или среднего профессионального образования</w:t>
            </w:r>
          </w:p>
          <w:p w:rsidR="00555931" w:rsidRPr="00847C65" w:rsidRDefault="00555931" w:rsidP="007C64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lastRenderedPageBreak/>
              <w:t xml:space="preserve">Учитель того же предмета (дисциплины) общеобразовательной организации либо </w:t>
            </w:r>
            <w:r w:rsidRPr="00847C65">
              <w:rPr>
                <w:sz w:val="26"/>
                <w:szCs w:val="26"/>
              </w:rPr>
              <w:lastRenderedPageBreak/>
              <w:t>структурного подразделения, реализующего основные общеобразовательные программы</w:t>
            </w:r>
          </w:p>
        </w:tc>
      </w:tr>
      <w:tr w:rsidR="00555931" w:rsidRPr="00847C65" w:rsidTr="007C6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proofErr w:type="gramStart"/>
            <w:r w:rsidRPr="00847C65">
              <w:rPr>
                <w:sz w:val="26"/>
                <w:szCs w:val="26"/>
              </w:rPr>
              <w:lastRenderedPageBreak/>
              <w:t>Учитель общеобразовательной организации либо структурного подразделения, реализующего основные общеобразовательные</w:t>
            </w:r>
            <w:proofErr w:type="gramEnd"/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программы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>Преподаватель того же предмета,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 xml:space="preserve">(дисциплины) профессиональной образовательной организации среднего профессионального образования, либо структурного подразделения </w:t>
            </w:r>
          </w:p>
          <w:p w:rsidR="00555931" w:rsidRPr="00847C65" w:rsidRDefault="00555931" w:rsidP="007C64A5">
            <w:pPr>
              <w:rPr>
                <w:sz w:val="26"/>
                <w:szCs w:val="26"/>
              </w:rPr>
            </w:pPr>
            <w:r w:rsidRPr="00847C65">
              <w:rPr>
                <w:sz w:val="26"/>
                <w:szCs w:val="26"/>
              </w:rPr>
              <w:t xml:space="preserve">образовательной организации, реализующего основные </w:t>
            </w:r>
            <w:r w:rsidRPr="00847C65">
              <w:rPr>
                <w:rFonts w:eastAsia="Calibri"/>
                <w:sz w:val="26"/>
                <w:szCs w:val="26"/>
                <w:lang w:eastAsia="en-US"/>
              </w:rPr>
              <w:t>образовательные программы среднего профессионального образования</w:t>
            </w:r>
          </w:p>
        </w:tc>
      </w:tr>
    </w:tbl>
    <w:p w:rsidR="00555931" w:rsidRDefault="00555931" w:rsidP="00555931"/>
    <w:p w:rsidR="00555931" w:rsidRDefault="00555931" w:rsidP="00555931"/>
    <w:tbl>
      <w:tblPr>
        <w:tblW w:w="9781" w:type="dxa"/>
        <w:tblLook w:val="01E0"/>
      </w:tblPr>
      <w:tblGrid>
        <w:gridCol w:w="4786"/>
        <w:gridCol w:w="4995"/>
      </w:tblGrid>
      <w:tr w:rsidR="00555931" w:rsidTr="007C64A5">
        <w:tc>
          <w:tcPr>
            <w:tcW w:w="4786" w:type="dxa"/>
          </w:tcPr>
          <w:p w:rsidR="00555931" w:rsidRDefault="00555931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</w:p>
          <w:p w:rsidR="00555931" w:rsidRDefault="00555931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555931" w:rsidRDefault="00555931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5931" w:rsidRDefault="00555931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5931" w:rsidRDefault="00555931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____________________И.О. Фамилия</w:t>
            </w:r>
          </w:p>
          <w:p w:rsidR="00555931" w:rsidRDefault="00555931" w:rsidP="007C64A5">
            <w:pPr>
              <w:ind w:left="1037" w:hanging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555931" w:rsidRDefault="00555931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_____________ 20 ___ г.</w:t>
            </w:r>
          </w:p>
        </w:tc>
        <w:tc>
          <w:tcPr>
            <w:tcW w:w="4995" w:type="dxa"/>
          </w:tcPr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</w:p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</w:p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_____________И.О. Фамилия</w:t>
            </w:r>
          </w:p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center"/>
              <w:rPr>
                <w:sz w:val="28"/>
                <w:szCs w:val="28"/>
              </w:rPr>
            </w:pPr>
          </w:p>
          <w:p w:rsidR="00555931" w:rsidRDefault="00555931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 ___ г.</w:t>
            </w:r>
          </w:p>
        </w:tc>
      </w:tr>
    </w:tbl>
    <w:p w:rsidR="00555931" w:rsidRDefault="00555931" w:rsidP="00555931"/>
    <w:p w:rsidR="00555931" w:rsidRDefault="00555931" w:rsidP="00555931">
      <w:pPr>
        <w:rPr>
          <w:sz w:val="28"/>
          <w:szCs w:val="28"/>
        </w:rPr>
      </w:pPr>
    </w:p>
    <w:p w:rsidR="00555931" w:rsidRDefault="00555931" w:rsidP="00555931">
      <w:pPr>
        <w:rPr>
          <w:sz w:val="28"/>
          <w:szCs w:val="28"/>
        </w:rPr>
      </w:pPr>
    </w:p>
    <w:p w:rsidR="00C27831" w:rsidRPr="00555931" w:rsidRDefault="00C27831" w:rsidP="00555931">
      <w:pPr>
        <w:rPr>
          <w:sz w:val="28"/>
          <w:szCs w:val="28"/>
        </w:rPr>
      </w:pPr>
    </w:p>
    <w:sectPr w:rsidR="00C27831" w:rsidRPr="00555931" w:rsidSect="0074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14"/>
    <w:rsid w:val="00345DF0"/>
    <w:rsid w:val="00415DF5"/>
    <w:rsid w:val="00555931"/>
    <w:rsid w:val="00586514"/>
    <w:rsid w:val="007461A0"/>
    <w:rsid w:val="00813D19"/>
    <w:rsid w:val="00C27831"/>
    <w:rsid w:val="00D84CB0"/>
    <w:rsid w:val="00DB06A1"/>
    <w:rsid w:val="00DE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2023-12-06T10:41:00Z</cp:lastPrinted>
  <dcterms:created xsi:type="dcterms:W3CDTF">2024-04-16T05:24:00Z</dcterms:created>
  <dcterms:modified xsi:type="dcterms:W3CDTF">2024-04-17T08:26:00Z</dcterms:modified>
</cp:coreProperties>
</file>